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6" w:rsidRDefault="00B77D36" w:rsidP="00B77D36">
      <w:pPr>
        <w:rPr>
          <w:b w:val="0"/>
          <w:bCs/>
          <w:szCs w:val="28"/>
        </w:rPr>
      </w:pPr>
    </w:p>
    <w:p w:rsidR="00B77D36" w:rsidRPr="008A4D9C" w:rsidRDefault="00B77D36" w:rsidP="00B77D36">
      <w:pPr>
        <w:jc w:val="center"/>
        <w:rPr>
          <w:sz w:val="32"/>
          <w:szCs w:val="28"/>
        </w:rPr>
      </w:pPr>
      <w:r w:rsidRPr="008A4D9C">
        <w:rPr>
          <w:sz w:val="32"/>
          <w:szCs w:val="28"/>
        </w:rPr>
        <w:t>Srednj</w:t>
      </w:r>
      <w:r>
        <w:rPr>
          <w:sz w:val="32"/>
          <w:szCs w:val="28"/>
        </w:rPr>
        <w:t>a</w:t>
      </w:r>
      <w:r w:rsidRPr="008A4D9C">
        <w:rPr>
          <w:sz w:val="32"/>
          <w:szCs w:val="28"/>
        </w:rPr>
        <w:t xml:space="preserve"> gozdarski in lesarski šoli Postojna,</w:t>
      </w:r>
    </w:p>
    <w:p w:rsidR="00B77D36" w:rsidRPr="008A4D9C" w:rsidRDefault="00B77D36" w:rsidP="00B77D36">
      <w:pPr>
        <w:jc w:val="center"/>
        <w:rPr>
          <w:sz w:val="32"/>
          <w:szCs w:val="28"/>
        </w:rPr>
      </w:pPr>
      <w:r w:rsidRPr="008A4D9C">
        <w:rPr>
          <w:sz w:val="32"/>
          <w:szCs w:val="28"/>
        </w:rPr>
        <w:t>Tržaška cesta 36, 6230 Postojna</w:t>
      </w:r>
    </w:p>
    <w:p w:rsidR="00B77D36" w:rsidRDefault="00B77D36" w:rsidP="00B77D36">
      <w:pPr>
        <w:rPr>
          <w:b w:val="0"/>
          <w:bCs/>
          <w:szCs w:val="28"/>
        </w:rPr>
      </w:pPr>
    </w:p>
    <w:p w:rsidR="00B77D36" w:rsidRDefault="00B77D36" w:rsidP="00B77D36">
      <w:pPr>
        <w:rPr>
          <w:b w:val="0"/>
          <w:bCs/>
          <w:szCs w:val="28"/>
        </w:rPr>
      </w:pPr>
    </w:p>
    <w:p w:rsidR="00B77D36" w:rsidRPr="003530D8" w:rsidRDefault="00B77D36" w:rsidP="00B77D36">
      <w:pPr>
        <w:rPr>
          <w:bCs/>
          <w:szCs w:val="28"/>
        </w:rPr>
      </w:pPr>
      <w:r w:rsidRPr="003530D8">
        <w:rPr>
          <w:bCs/>
          <w:szCs w:val="28"/>
        </w:rPr>
        <w:t xml:space="preserve">Priloga: zemljevid </w:t>
      </w:r>
    </w:p>
    <w:p w:rsidR="00B77D36" w:rsidRDefault="00B77D36" w:rsidP="00B77D36">
      <w:pPr>
        <w:rPr>
          <w:rFonts w:asciiTheme="minorHAnsi" w:hAnsiTheme="minorHAnsi" w:cstheme="minorHAnsi"/>
          <w:b w:val="0"/>
          <w:bCs/>
          <w:sz w:val="28"/>
          <w:szCs w:val="28"/>
        </w:rPr>
      </w:pPr>
      <w:r w:rsidRPr="00A328C7">
        <w:rPr>
          <w:rFonts w:asciiTheme="minorHAnsi" w:hAnsiTheme="minorHAnsi" w:cstheme="minorHAnsi"/>
          <w:bCs/>
          <w:sz w:val="28"/>
          <w:szCs w:val="28"/>
        </w:rPr>
        <w:t>Pot do šole je vrisana z rdečo barvo</w:t>
      </w:r>
      <w:r w:rsidRPr="00A328C7">
        <w:rPr>
          <w:rFonts w:asciiTheme="minorHAnsi" w:hAnsiTheme="minorHAnsi" w:cstheme="minorHAnsi"/>
          <w:b w:val="0"/>
          <w:bCs/>
          <w:sz w:val="28"/>
          <w:szCs w:val="28"/>
        </w:rPr>
        <w:t xml:space="preserve">, </w:t>
      </w:r>
      <w:r w:rsidRPr="00A328C7">
        <w:rPr>
          <w:rFonts w:asciiTheme="minorHAnsi" w:hAnsiTheme="minorHAnsi" w:cstheme="minorHAnsi"/>
          <w:bCs/>
          <w:sz w:val="28"/>
          <w:szCs w:val="28"/>
        </w:rPr>
        <w:t>parkirna mesta so označena s P</w:t>
      </w:r>
      <w:r w:rsidRPr="00A328C7">
        <w:rPr>
          <w:rFonts w:asciiTheme="minorHAnsi" w:hAnsiTheme="minorHAnsi" w:cstheme="minorHAnsi"/>
          <w:b w:val="0"/>
          <w:bCs/>
          <w:sz w:val="28"/>
          <w:szCs w:val="28"/>
        </w:rPr>
        <w:t xml:space="preserve">. </w:t>
      </w:r>
    </w:p>
    <w:p w:rsidR="00B77D36" w:rsidRPr="00A328C7" w:rsidRDefault="00B77D36" w:rsidP="00B77D36">
      <w:pPr>
        <w:rPr>
          <w:rFonts w:asciiTheme="minorHAnsi" w:hAnsiTheme="minorHAnsi" w:cstheme="minorHAnsi"/>
          <w:b w:val="0"/>
          <w:bCs/>
          <w:sz w:val="28"/>
          <w:szCs w:val="28"/>
        </w:rPr>
      </w:pPr>
      <w:r w:rsidRPr="00A328C7">
        <w:rPr>
          <w:rFonts w:asciiTheme="minorHAnsi" w:hAnsiTheme="minorHAnsi" w:cstheme="minorHAnsi"/>
          <w:b w:val="0"/>
          <w:bCs/>
          <w:sz w:val="28"/>
          <w:szCs w:val="28"/>
        </w:rPr>
        <w:t>Zaradi sejma je v mest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>o</w:t>
      </w:r>
      <w:r w:rsidRPr="00A328C7">
        <w:rPr>
          <w:rFonts w:asciiTheme="minorHAnsi" w:hAnsiTheme="minorHAnsi" w:cstheme="minorHAnsi"/>
          <w:b w:val="0"/>
          <w:bCs/>
          <w:sz w:val="28"/>
          <w:szCs w:val="28"/>
        </w:rPr>
        <w:t xml:space="preserve"> dostop s spodnje stran, torej, ko pridejo tekmovalci iz avtoceste gredo v smeri Postojnske jame in bodo že na poti (1,5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r w:rsidRPr="00A328C7">
        <w:rPr>
          <w:rFonts w:asciiTheme="minorHAnsi" w:hAnsiTheme="minorHAnsi" w:cstheme="minorHAnsi"/>
          <w:b w:val="0"/>
          <w:bCs/>
          <w:sz w:val="28"/>
          <w:szCs w:val="28"/>
        </w:rPr>
        <w:t>km) po izhodu iz AC videli prva parkirna mesta, kjer jih bodo čakali dijaki, ki jih bodo kasneje pospremili do šole.</w:t>
      </w:r>
    </w:p>
    <w:p w:rsidR="00B77D36" w:rsidRPr="003530D8" w:rsidRDefault="00B77D36" w:rsidP="00B77D36">
      <w:pPr>
        <w:rPr>
          <w:b w:val="0"/>
          <w:bCs/>
          <w:szCs w:val="28"/>
        </w:rPr>
      </w:pPr>
    </w:p>
    <w:p w:rsidR="00B77D36" w:rsidRPr="003530D8" w:rsidRDefault="00B77D36" w:rsidP="00B77D36">
      <w:pPr>
        <w:rPr>
          <w:b w:val="0"/>
          <w:bCs/>
          <w:szCs w:val="28"/>
        </w:rPr>
      </w:pPr>
    </w:p>
    <w:p w:rsidR="00B77D36" w:rsidRPr="003530D8" w:rsidRDefault="00B77D36" w:rsidP="00B77D36">
      <w:pPr>
        <w:rPr>
          <w:b w:val="0"/>
          <w:bCs/>
          <w:szCs w:val="28"/>
        </w:rPr>
      </w:pPr>
      <w:r w:rsidRPr="00A328C7">
        <w:rPr>
          <w:b w:val="0"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2015" cy="4140835"/>
            <wp:effectExtent l="0" t="0" r="635" b="0"/>
            <wp:wrapSquare wrapText="bothSides"/>
            <wp:docPr id="1" name="Slika 1" descr="C:\Users\Uporabnik\AppData\Local\Microsoft\Windows\INetCache\Content.Outlook\QAMKLPKN\POST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Outlook\QAMKLPKN\POSTOJ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D36" w:rsidRPr="003530D8" w:rsidRDefault="00B77D36" w:rsidP="00B77D36">
      <w:pPr>
        <w:rPr>
          <w:b w:val="0"/>
          <w:bCs/>
          <w:szCs w:val="28"/>
        </w:rPr>
      </w:pPr>
    </w:p>
    <w:p w:rsidR="00B77D36" w:rsidRPr="003530D8" w:rsidRDefault="00B77D36" w:rsidP="00B77D36">
      <w:pPr>
        <w:rPr>
          <w:b w:val="0"/>
          <w:bCs/>
          <w:szCs w:val="28"/>
        </w:rPr>
      </w:pPr>
    </w:p>
    <w:p w:rsidR="00B77D36" w:rsidRPr="003530D8" w:rsidRDefault="00B77D36" w:rsidP="00B77D36">
      <w:pPr>
        <w:rPr>
          <w:b w:val="0"/>
          <w:bCs/>
          <w:szCs w:val="28"/>
        </w:rPr>
      </w:pPr>
    </w:p>
    <w:p w:rsidR="00B77D36" w:rsidRDefault="00B77D36" w:rsidP="00B77D36">
      <w:pPr>
        <w:rPr>
          <w:b w:val="0"/>
          <w:bCs/>
          <w:szCs w:val="28"/>
        </w:rPr>
      </w:pPr>
    </w:p>
    <w:p w:rsidR="00303D46" w:rsidRDefault="00303D46">
      <w:bookmarkStart w:id="0" w:name="_GoBack"/>
      <w:bookmarkEnd w:id="0"/>
    </w:p>
    <w:sectPr w:rsidR="0030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6"/>
    <w:rsid w:val="00303D46"/>
    <w:rsid w:val="00B77D36"/>
    <w:rsid w:val="00D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85FF-6959-4CC8-9F79-09277022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7D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2018-11-07T07:06:00Z</dcterms:created>
  <dcterms:modified xsi:type="dcterms:W3CDTF">2018-11-07T07:06:00Z</dcterms:modified>
</cp:coreProperties>
</file>